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94A" w:rsidRDefault="00B7694A"/>
    <w:tbl>
      <w:tblPr>
        <w:tblW w:w="5000" w:type="pct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732F8" w:rsidRPr="00E732F8" w:rsidTr="00E732F8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E732F8" w:rsidRPr="00E732F8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85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850"/>
                  </w:tblGrid>
                  <w:tr w:rsidR="00E732F8" w:rsidRPr="00E732F8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E732F8" w:rsidRPr="00E732F8" w:rsidRDefault="00E732F8" w:rsidP="00E732F8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656565"/>
                            <w:sz w:val="18"/>
                            <w:szCs w:val="18"/>
                            <w:lang w:eastAsia="nl-BE"/>
                          </w:rPr>
                        </w:pPr>
                        <w:r w:rsidRPr="00E732F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656565"/>
                            <w:sz w:val="18"/>
                            <w:szCs w:val="18"/>
                            <w:lang w:eastAsia="nl-BE"/>
                          </w:rPr>
                          <w:t>NIEUWSBRIEF BELGISCHE HANDGROUP 2020 JANUARI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656565"/>
                            <w:sz w:val="18"/>
                            <w:szCs w:val="18"/>
                            <w:lang w:eastAsia="nl-BE"/>
                          </w:rPr>
                          <w:br/>
                          <w:t> </w:t>
                        </w:r>
                      </w:p>
                    </w:tc>
                  </w:tr>
                </w:tbl>
                <w:p w:rsidR="00E732F8" w:rsidRPr="00E732F8" w:rsidRDefault="00E732F8" w:rsidP="00E732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nl-BE"/>
                    </w:rPr>
                  </w:pPr>
                </w:p>
                <w:tbl>
                  <w:tblPr>
                    <w:tblpPr w:leftFromText="45" w:rightFromText="45" w:vertAnchor="text"/>
                    <w:tblW w:w="315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50"/>
                  </w:tblGrid>
                  <w:tr w:rsidR="00E732F8" w:rsidRPr="00E732F8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E732F8" w:rsidRPr="00E732F8" w:rsidRDefault="00E732F8" w:rsidP="00E732F8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656565"/>
                            <w:sz w:val="18"/>
                            <w:szCs w:val="18"/>
                            <w:lang w:eastAsia="nl-BE"/>
                          </w:rPr>
                        </w:pPr>
                        <w:hyperlink r:id="rId5" w:tgtFrame="_blank" w:history="1">
                          <w:r w:rsidRPr="00E732F8">
                            <w:rPr>
                              <w:rFonts w:ascii="Helvetica" w:eastAsia="Times New Roman" w:hAnsi="Helvetica" w:cs="Helvetica"/>
                              <w:color w:val="656565"/>
                              <w:sz w:val="18"/>
                              <w:szCs w:val="18"/>
                              <w:u w:val="single"/>
                              <w:lang w:eastAsia="nl-BE"/>
                            </w:rPr>
                            <w:t>Bekijk deze email in je browser</w:t>
                          </w:r>
                        </w:hyperlink>
                      </w:p>
                    </w:tc>
                  </w:tr>
                </w:tbl>
                <w:p w:rsidR="00E732F8" w:rsidRPr="00E732F8" w:rsidRDefault="00E732F8" w:rsidP="00E732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E732F8" w:rsidRPr="00E732F8" w:rsidRDefault="00E732F8" w:rsidP="00E7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nl-BE"/>
              </w:rPr>
            </w:pPr>
          </w:p>
        </w:tc>
      </w:tr>
      <w:tr w:rsidR="00E732F8" w:rsidRPr="00E732F8" w:rsidTr="00E732F8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E732F8" w:rsidRPr="00E732F8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02"/>
                  </w:tblGrid>
                  <w:tr w:rsidR="00E732F8" w:rsidRPr="00E732F8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:rsidR="00E732F8" w:rsidRPr="00E732F8" w:rsidRDefault="00E732F8" w:rsidP="00E732F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nl-BE"/>
                          </w:rPr>
                        </w:pPr>
                        <w:r w:rsidRPr="00E732F8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nl-BE"/>
                          </w:rPr>
                          <w:drawing>
                            <wp:inline distT="0" distB="0" distL="0" distR="0" wp14:anchorId="0BC7B8C7" wp14:editId="7A2995A1">
                              <wp:extent cx="5372100" cy="1076325"/>
                              <wp:effectExtent l="0" t="0" r="0" b="9525"/>
                              <wp:docPr id="1" name="Afbeelding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72100" cy="1076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732F8" w:rsidRPr="00E732F8" w:rsidRDefault="00E732F8" w:rsidP="00E732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E732F8" w:rsidRPr="00E732F8" w:rsidRDefault="00E732F8" w:rsidP="00E732F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7"/>
                <w:szCs w:val="27"/>
                <w:lang w:eastAsia="nl-B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E732F8" w:rsidRPr="00E732F8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E732F8" w:rsidRPr="00E732F8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E732F8" w:rsidRPr="00E732F8" w:rsidRDefault="00E732F8" w:rsidP="00E732F8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</w:pP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Geacht lid,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br/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br/>
                          <w:t>De komende 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nl-BE"/>
                          </w:rPr>
                          <w:t>voorjaarsbijeenkomst in 2020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 zal plaatsvinden op 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nl-BE"/>
                          </w:rPr>
                          <w:t>zaterdag 21 maart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 in het 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nl-BE"/>
                          </w:rPr>
                          <w:t>kasteel van Namen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 en zal zich concentreren op twee centrale onderwerpen in de moderne praktijk van handchirurgie:</w:t>
                        </w:r>
                      </w:p>
                      <w:p w:rsidR="00E732F8" w:rsidRPr="00E732F8" w:rsidRDefault="00E732F8" w:rsidP="00E732F8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</w:pP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WALANT-chirurgie op kantoor, met bijbehorende echo</w:t>
                        </w: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 xml:space="preserve"> </w:t>
                        </w:r>
                        <w:bookmarkStart w:id="0" w:name="_GoBack"/>
                        <w:bookmarkEnd w:id="0"/>
                        <w:proofErr w:type="spellStart"/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surgery</w:t>
                        </w:r>
                        <w:proofErr w:type="spellEnd"/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, waardoor diegenen onder ons die dit wensen te doen, geselecteerde procedures van hoge kwaliteit kunnen uitvoeren in hun privépraktijk, en</w:t>
                        </w:r>
                      </w:p>
                      <w:p w:rsidR="00E732F8" w:rsidRPr="00E732F8" w:rsidRDefault="00E732F8" w:rsidP="00E732F8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</w:pP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spoedeisende zorg, die meestal plaatsvindt in meer gespecialiseerde ziekenhuiscentra waar de microchirurgische vaardigheden en kennis dagelijks kunnen worden getraind, maar de kern van onze specialiteit is.</w:t>
                        </w:r>
                      </w:p>
                      <w:p w:rsidR="00E732F8" w:rsidRPr="00E732F8" w:rsidRDefault="00E732F8" w:rsidP="00E732F8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</w:pP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br/>
                          <w:t xml:space="preserve">Die ogenschijnlijk antagonistische gezichten van onze dagelijkse praktijk zijn in feite onderling verbonden en geneigd om voordeel uit elkaar te halen, zowel economisch als kwalitatief. Verschillende spraakmakende sprekers uit binnen- en buitenland zijn uitgenodigd om hun kennis en ervaring over deze onderwerpen te delen. Twee masterclasses en twee participatieve </w:t>
                        </w:r>
                        <w:proofErr w:type="spellStart"/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rondetafels</w:t>
                        </w:r>
                        <w:proofErr w:type="spellEnd"/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 xml:space="preserve"> zullen ultramoderne vingertopreconstructie, zenuwreconstructie, reparatie en revalidatie van de pees, en herplanting van ledematen aanpakken. We zullen ook een uur radiobescherming opnemen gericht op praktisch dagelijks röntgengebruik.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br/>
                          <w:t> </w:t>
                        </w:r>
                      </w:p>
                      <w:p w:rsidR="00E732F8" w:rsidRPr="00E732F8" w:rsidRDefault="00E732F8" w:rsidP="00E732F8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</w:pPr>
                        <w:r w:rsidRPr="00E732F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nl-BE"/>
                          </w:rPr>
                          <w:lastRenderedPageBreak/>
                          <w:t>Originele papieren inzending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  in die velden is van harte welkom om deze instelling te voltooien. Stuur je 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nl-BE"/>
                          </w:rPr>
                          <w:t>vóór 15 februari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 papier naar </w:t>
                        </w:r>
                        <w:hyperlink r:id="rId7" w:tgtFrame="_blank" w:history="1">
                          <w:r w:rsidRPr="00E732F8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nl-BE"/>
                            </w:rPr>
                            <w:t>registration@belgianhandgroup.be</w:t>
                          </w:r>
                        </w:hyperlink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  .</w:t>
                        </w:r>
                      </w:p>
                      <w:p w:rsidR="00E732F8" w:rsidRPr="00E732F8" w:rsidRDefault="00E732F8" w:rsidP="00E732F8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</w:pP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 xml:space="preserve">Ontdek het programma en registreer nu om te profiteren van de </w:t>
                        </w:r>
                        <w:proofErr w:type="spellStart"/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early</w:t>
                        </w:r>
                        <w:proofErr w:type="spellEnd"/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 xml:space="preserve"> </w:t>
                        </w:r>
                        <w:proofErr w:type="spellStart"/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bird</w:t>
                        </w:r>
                        <w:proofErr w:type="spellEnd"/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-koers  </w:t>
                        </w:r>
                        <w:hyperlink r:id="rId8" w:history="1">
                          <w:r w:rsidRPr="00E732F8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nl-BE"/>
                            </w:rPr>
                            <w:t>https://belgianhandgroup.be/congress/</w:t>
                          </w:r>
                        </w:hyperlink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t> .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br/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br/>
                          <w:t>We kijken ernaar uit u daar te ontmoeten!</w:t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br/>
                        </w:r>
                        <w:r w:rsidRPr="00E732F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nl-BE"/>
                          </w:rPr>
                          <w:br/>
                        </w:r>
                        <w:r w:rsidRPr="00E732F8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nl-BE"/>
                          </w:rPr>
                          <w:t xml:space="preserve">Philippe </w:t>
                        </w:r>
                        <w:proofErr w:type="spellStart"/>
                        <w:r w:rsidRPr="00E732F8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nl-BE"/>
                          </w:rPr>
                          <w:t>Hoang</w:t>
                        </w:r>
                        <w:proofErr w:type="spellEnd"/>
                        <w:r w:rsidRPr="00E732F8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nl-BE"/>
                          </w:rPr>
                          <w:t xml:space="preserve"> &amp; </w:t>
                        </w:r>
                        <w:proofErr w:type="spellStart"/>
                        <w:r w:rsidRPr="00E732F8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nl-BE"/>
                          </w:rPr>
                          <w:t>Sébastien</w:t>
                        </w:r>
                        <w:proofErr w:type="spellEnd"/>
                        <w:r w:rsidRPr="00E732F8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nl-BE"/>
                          </w:rPr>
                          <w:t xml:space="preserve"> </w:t>
                        </w:r>
                        <w:proofErr w:type="spellStart"/>
                        <w:r w:rsidRPr="00E732F8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nl-BE"/>
                          </w:rPr>
                          <w:t>Hugon</w:t>
                        </w:r>
                        <w:proofErr w:type="spellEnd"/>
                      </w:p>
                    </w:tc>
                  </w:tr>
                </w:tbl>
                <w:p w:rsidR="00E732F8" w:rsidRPr="00E732F8" w:rsidRDefault="00E732F8" w:rsidP="00E732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E732F8" w:rsidRPr="00E732F8" w:rsidRDefault="00E732F8" w:rsidP="00E732F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7"/>
                <w:szCs w:val="27"/>
                <w:lang w:eastAsia="nl-B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E732F8" w:rsidRPr="00E732F8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02"/>
                  </w:tblGrid>
                  <w:tr w:rsidR="00E732F8" w:rsidRPr="00E732F8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:rsidR="00E732F8" w:rsidRPr="00E732F8" w:rsidRDefault="00E732F8" w:rsidP="00E732F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nl-BE"/>
                          </w:rPr>
                        </w:pPr>
                        <w:r w:rsidRPr="00E732F8"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eastAsia="nl-BE"/>
                          </w:rPr>
                          <w:drawing>
                            <wp:inline distT="0" distB="0" distL="0" distR="0" wp14:anchorId="080866EA" wp14:editId="62A1BA4C">
                              <wp:extent cx="5372100" cy="1257300"/>
                              <wp:effectExtent l="0" t="0" r="0" b="0"/>
                              <wp:docPr id="2" name="Afbeelding 2">
                                <a:hlinkClick xmlns:a="http://schemas.openxmlformats.org/drawingml/2006/main" r:id="rId9" tgtFrame="&quot;_blank&quot;" tooltip="&quo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>
                                        <a:hlinkClick r:id="rId9" tgtFrame="&quot;_blank&quot;" tooltip="&quo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72100" cy="1257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732F8" w:rsidRPr="00E732F8" w:rsidRDefault="00E732F8" w:rsidP="00E732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E732F8" w:rsidRPr="00E732F8" w:rsidRDefault="00E732F8" w:rsidP="00E7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nl-BE"/>
              </w:rPr>
            </w:pPr>
          </w:p>
        </w:tc>
      </w:tr>
      <w:tr w:rsidR="00E732F8" w:rsidRPr="00E732F8" w:rsidTr="00E732F8">
        <w:tc>
          <w:tcPr>
            <w:tcW w:w="0" w:type="auto"/>
            <w:tcBorders>
              <w:top w:val="nil"/>
              <w:bottom w:val="single" w:sz="12" w:space="0" w:color="EAEAEA"/>
            </w:tcBorders>
            <w:shd w:val="clear" w:color="auto" w:fill="FAFAFA"/>
            <w:tcMar>
              <w:top w:w="0" w:type="dxa"/>
              <w:left w:w="0" w:type="dxa"/>
              <w:bottom w:w="135" w:type="dxa"/>
              <w:right w:w="0" w:type="dxa"/>
            </w:tcMar>
            <w:hideMark/>
          </w:tcPr>
          <w:p w:rsidR="00E732F8" w:rsidRPr="00E732F8" w:rsidRDefault="00E732F8" w:rsidP="00E73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732F8" w:rsidRPr="00E732F8" w:rsidTr="00E732F8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E732F8" w:rsidRPr="00E732F8">
              <w:tc>
                <w:tcPr>
                  <w:tcW w:w="0" w:type="auto"/>
                  <w:tcMar>
                    <w:top w:w="150" w:type="dxa"/>
                    <w:left w:w="270" w:type="dxa"/>
                    <w:bottom w:w="375" w:type="dxa"/>
                    <w:right w:w="27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Borders>
                      <w:top w:val="single" w:sz="12" w:space="0" w:color="EEEEEE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32"/>
                  </w:tblGrid>
                  <w:tr w:rsidR="00E732F8" w:rsidRPr="00E732F8">
                    <w:tc>
                      <w:tcPr>
                        <w:tcW w:w="0" w:type="auto"/>
                        <w:vAlign w:val="center"/>
                        <w:hideMark/>
                      </w:tcPr>
                      <w:p w:rsidR="00E732F8" w:rsidRPr="00E732F8" w:rsidRDefault="00E732F8" w:rsidP="00E732F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nl-BE"/>
                          </w:rPr>
                        </w:pPr>
                      </w:p>
                    </w:tc>
                  </w:tr>
                </w:tbl>
                <w:p w:rsidR="00E732F8" w:rsidRPr="00E732F8" w:rsidRDefault="00E732F8" w:rsidP="00E732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E732F8" w:rsidRPr="00E732F8" w:rsidRDefault="00E732F8" w:rsidP="00E732F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sz w:val="27"/>
                <w:szCs w:val="27"/>
                <w:lang w:eastAsia="nl-B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E732F8" w:rsidRPr="00E732F8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732F8" w:rsidRPr="00E732F8" w:rsidRDefault="00E732F8" w:rsidP="00E732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7"/>
                      <w:szCs w:val="27"/>
                      <w:lang w:eastAsia="nl-BE"/>
                    </w:rPr>
                  </w:pPr>
                </w:p>
              </w:tc>
            </w:tr>
          </w:tbl>
          <w:p w:rsidR="00E732F8" w:rsidRPr="00E732F8" w:rsidRDefault="00E732F8" w:rsidP="00E73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nl-BE"/>
              </w:rPr>
            </w:pPr>
          </w:p>
        </w:tc>
      </w:tr>
    </w:tbl>
    <w:p w:rsidR="00E732F8" w:rsidRDefault="00E732F8"/>
    <w:sectPr w:rsidR="00E732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4F59BB"/>
    <w:multiLevelType w:val="multilevel"/>
    <w:tmpl w:val="5F22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F8"/>
    <w:rsid w:val="00B7694A"/>
    <w:rsid w:val="00E7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40CF5"/>
  <w15:chartTrackingRefBased/>
  <w15:docId w15:val="{981ECB34-2CC0-481E-B020-11C76F0C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4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lgianhandgroup.be/congres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gistration@belgianhandgroup.be?subject=Free%20Paper%20Submiss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mailchi.mp/9f0e097875cb/belgian-handgroup-newsletter-january-1317300?e=%5bUNIQID%5d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belgianhandgroup.be/programme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1</cp:revision>
  <dcterms:created xsi:type="dcterms:W3CDTF">2020-02-03T10:44:00Z</dcterms:created>
  <dcterms:modified xsi:type="dcterms:W3CDTF">2020-02-03T10:45:00Z</dcterms:modified>
</cp:coreProperties>
</file>